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1A" w:rsidRPr="00B7694F" w:rsidRDefault="000F4A1A" w:rsidP="000F4A1A">
      <w:pPr>
        <w:autoSpaceDE w:val="0"/>
        <w:autoSpaceDN w:val="0"/>
        <w:adjustRightInd w:val="0"/>
        <w:rPr>
          <w:b/>
          <w:bCs/>
          <w:color w:val="000000"/>
          <w:szCs w:val="24"/>
        </w:rPr>
      </w:pPr>
      <w:r>
        <w:rPr>
          <w:b/>
          <w:bCs/>
          <w:noProof/>
          <w:color w:val="000000"/>
          <w:szCs w:val="24"/>
        </w:rPr>
        <w:drawing>
          <wp:anchor distT="0" distB="0" distL="114300" distR="114300" simplePos="0" relativeHeight="251658240" behindDoc="0" locked="0" layoutInCell="1" allowOverlap="1">
            <wp:simplePos x="0" y="0"/>
            <wp:positionH relativeFrom="column">
              <wp:posOffset>0</wp:posOffset>
            </wp:positionH>
            <wp:positionV relativeFrom="paragraph">
              <wp:posOffset>-571500</wp:posOffset>
            </wp:positionV>
            <wp:extent cx="1584960" cy="1139190"/>
            <wp:effectExtent l="0" t="0" r="0" b="3810"/>
            <wp:wrapTight wrapText="bothSides">
              <wp:wrapPolygon edited="0">
                <wp:start x="0" y="0"/>
                <wp:lineTo x="0" y="21191"/>
                <wp:lineTo x="21115" y="21191"/>
                <wp:lineTo x="21115" y="0"/>
                <wp:lineTo x="0" y="0"/>
              </wp:wrapPolygon>
            </wp:wrapTight>
            <wp:docPr id="1"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LALetterheadLogo.png"/>
                    <pic:cNvPicPr>
                      <a:picLocks noChangeAspect="1" noChangeArrowheads="1"/>
                    </pic:cNvPicPr>
                  </pic:nvPicPr>
                  <pic:blipFill>
                    <a:blip r:embed="rId6">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584960" cy="1139190"/>
                    </a:xfrm>
                    <a:prstGeom prst="rect">
                      <a:avLst/>
                    </a:prstGeom>
                    <a:noFill/>
                  </pic:spPr>
                </pic:pic>
              </a:graphicData>
            </a:graphic>
          </wp:anchor>
        </w:drawing>
      </w:r>
      <w:r w:rsidR="000C12D9">
        <w:rPr>
          <w:b/>
          <w:bCs/>
          <w:color w:val="000000"/>
          <w:szCs w:val="24"/>
        </w:rPr>
        <w:t>Shelley Williams</w:t>
      </w:r>
    </w:p>
    <w:p w:rsidR="000D74EE" w:rsidRPr="00BC3252" w:rsidRDefault="000D74EE" w:rsidP="000D74EE">
      <w:pPr>
        <w:pStyle w:val="Heading2"/>
        <w:rPr>
          <w:sz w:val="44"/>
        </w:rPr>
      </w:pPr>
      <w:bookmarkStart w:id="0" w:name="_Toc173975769"/>
      <w:r w:rsidRPr="00BC3252">
        <w:rPr>
          <w:sz w:val="44"/>
        </w:rPr>
        <w:t>NELA Internship Weekly Activity Log</w:t>
      </w:r>
      <w:bookmarkEnd w:id="0"/>
    </w:p>
    <w:tbl>
      <w:tblPr>
        <w:tblStyle w:val="TableGrid"/>
        <w:tblW w:w="13470" w:type="dxa"/>
        <w:tblInd w:w="-72" w:type="dxa"/>
        <w:tblLayout w:type="fixed"/>
        <w:tblLook w:val="00A0"/>
      </w:tblPr>
      <w:tblGrid>
        <w:gridCol w:w="1350"/>
        <w:gridCol w:w="1470"/>
        <w:gridCol w:w="1305"/>
        <w:gridCol w:w="1335"/>
        <w:gridCol w:w="1335"/>
        <w:gridCol w:w="1125"/>
        <w:gridCol w:w="1545"/>
        <w:gridCol w:w="1335"/>
        <w:gridCol w:w="1335"/>
        <w:gridCol w:w="1335"/>
      </w:tblGrid>
      <w:tr w:rsidR="000D74EE" w:rsidRPr="00BC3252">
        <w:trPr>
          <w:trHeight w:val="453"/>
        </w:trPr>
        <w:tc>
          <w:tcPr>
            <w:tcW w:w="1350" w:type="dxa"/>
          </w:tcPr>
          <w:p w:rsidR="000D74EE" w:rsidRPr="00BC3252" w:rsidRDefault="0048063E" w:rsidP="00581D28">
            <w:pPr>
              <w:rPr>
                <w:szCs w:val="18"/>
              </w:rPr>
            </w:pPr>
            <w:r>
              <w:rPr>
                <w:szCs w:val="18"/>
              </w:rPr>
              <w:t>October</w:t>
            </w:r>
          </w:p>
        </w:tc>
        <w:tc>
          <w:tcPr>
            <w:tcW w:w="1470" w:type="dxa"/>
            <w:shd w:val="clear" w:color="auto" w:fill="D9D9D9" w:themeFill="background1" w:themeFillShade="D9"/>
          </w:tcPr>
          <w:p w:rsidR="000D74EE" w:rsidRPr="00BC3252" w:rsidRDefault="000D74EE" w:rsidP="00581D28">
            <w:pPr>
              <w:jc w:val="center"/>
              <w:rPr>
                <w:szCs w:val="18"/>
              </w:rPr>
            </w:pPr>
            <w:r w:rsidRPr="00BC3252">
              <w:rPr>
                <w:szCs w:val="18"/>
              </w:rPr>
              <w:t>Teacher Observation</w:t>
            </w:r>
          </w:p>
        </w:tc>
        <w:tc>
          <w:tcPr>
            <w:tcW w:w="1305" w:type="dxa"/>
            <w:shd w:val="clear" w:color="auto" w:fill="D9D9D9" w:themeFill="background1" w:themeFillShade="D9"/>
          </w:tcPr>
          <w:p w:rsidR="000D74EE" w:rsidRPr="00BC3252" w:rsidRDefault="000D74EE" w:rsidP="00581D28">
            <w:pPr>
              <w:jc w:val="center"/>
              <w:rPr>
                <w:szCs w:val="18"/>
              </w:rPr>
            </w:pPr>
            <w:r w:rsidRPr="00BC3252">
              <w:rPr>
                <w:szCs w:val="18"/>
              </w:rPr>
              <w:t>Teacher Evaluation</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Teacher Meetings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Building Meetings</w:t>
            </w:r>
          </w:p>
        </w:tc>
        <w:tc>
          <w:tcPr>
            <w:tcW w:w="1125" w:type="dxa"/>
            <w:shd w:val="clear" w:color="auto" w:fill="D9D9D9" w:themeFill="background1" w:themeFillShade="D9"/>
          </w:tcPr>
          <w:p w:rsidR="000D74EE" w:rsidRPr="00BC3252" w:rsidRDefault="000D74EE" w:rsidP="00581D28">
            <w:pPr>
              <w:jc w:val="center"/>
              <w:rPr>
                <w:szCs w:val="18"/>
              </w:rPr>
            </w:pPr>
            <w:r w:rsidRPr="00BC3252">
              <w:rPr>
                <w:szCs w:val="18"/>
              </w:rPr>
              <w:t>District Meetings</w:t>
            </w:r>
          </w:p>
        </w:tc>
        <w:tc>
          <w:tcPr>
            <w:tcW w:w="1545" w:type="dxa"/>
            <w:shd w:val="clear" w:color="auto" w:fill="D9D9D9" w:themeFill="background1" w:themeFillShade="D9"/>
          </w:tcPr>
          <w:p w:rsidR="000D74EE" w:rsidRPr="00BC3252" w:rsidRDefault="000D74EE" w:rsidP="00581D28">
            <w:pPr>
              <w:jc w:val="center"/>
              <w:rPr>
                <w:szCs w:val="18"/>
              </w:rPr>
            </w:pPr>
            <w:r w:rsidRPr="00BC3252">
              <w:rPr>
                <w:szCs w:val="18"/>
              </w:rPr>
              <w:t>Community Meetings/ Contacts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Extra- Curricular Events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Management Tasks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Other</w:t>
            </w:r>
          </w:p>
        </w:tc>
      </w:tr>
      <w:tr w:rsidR="000D74EE" w:rsidRPr="00BC3252">
        <w:trPr>
          <w:trHeight w:val="326"/>
        </w:trPr>
        <w:tc>
          <w:tcPr>
            <w:tcW w:w="1350" w:type="dxa"/>
          </w:tcPr>
          <w:p w:rsidR="000C12D9" w:rsidRDefault="000D74EE" w:rsidP="000C12D9">
            <w:pPr>
              <w:spacing w:line="240" w:lineRule="auto"/>
              <w:rPr>
                <w:szCs w:val="18"/>
              </w:rPr>
            </w:pPr>
            <w:r w:rsidRPr="00BC3252">
              <w:rPr>
                <w:szCs w:val="18"/>
              </w:rPr>
              <w:t>Monday</w:t>
            </w:r>
          </w:p>
          <w:p w:rsidR="000D74EE" w:rsidRPr="00BC3252" w:rsidRDefault="00295220" w:rsidP="000C12D9">
            <w:pPr>
              <w:spacing w:line="240" w:lineRule="auto"/>
              <w:rPr>
                <w:szCs w:val="18"/>
              </w:rPr>
            </w:pPr>
            <w:r>
              <w:rPr>
                <w:szCs w:val="18"/>
              </w:rPr>
              <w:t>24</w:t>
            </w:r>
            <w:r w:rsidR="00156856">
              <w:rPr>
                <w:szCs w:val="18"/>
              </w:rPr>
              <w:t xml:space="preserve"> (Hollister)</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2777B3" w:rsidP="000C12D9">
            <w:pPr>
              <w:spacing w:line="240" w:lineRule="auto"/>
              <w:rPr>
                <w:szCs w:val="18"/>
              </w:rPr>
            </w:pPr>
            <w:r>
              <w:rPr>
                <w:szCs w:val="18"/>
              </w:rPr>
              <w:t>Met with mentor and 1</w:t>
            </w:r>
            <w:r w:rsidRPr="002777B3">
              <w:rPr>
                <w:szCs w:val="18"/>
                <w:vertAlign w:val="superscript"/>
              </w:rPr>
              <w:t>st</w:t>
            </w:r>
            <w:r>
              <w:rPr>
                <w:szCs w:val="18"/>
              </w:rPr>
              <w:t xml:space="preserve"> grade teacher</w:t>
            </w: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r w:rsidR="000D74EE" w:rsidRPr="00BC3252">
        <w:trPr>
          <w:trHeight w:val="375"/>
        </w:trPr>
        <w:tc>
          <w:tcPr>
            <w:tcW w:w="1350" w:type="dxa"/>
          </w:tcPr>
          <w:p w:rsidR="00671A43" w:rsidRDefault="000D74EE" w:rsidP="000C12D9">
            <w:pPr>
              <w:spacing w:line="240" w:lineRule="auto"/>
              <w:rPr>
                <w:szCs w:val="18"/>
              </w:rPr>
            </w:pPr>
            <w:r w:rsidRPr="00BC3252">
              <w:rPr>
                <w:szCs w:val="18"/>
              </w:rPr>
              <w:t>Tuesday</w:t>
            </w:r>
          </w:p>
          <w:p w:rsidR="000D74EE" w:rsidRPr="00BC3252" w:rsidRDefault="00295220" w:rsidP="000C12D9">
            <w:pPr>
              <w:spacing w:line="240" w:lineRule="auto"/>
              <w:rPr>
                <w:szCs w:val="18"/>
              </w:rPr>
            </w:pPr>
            <w:r>
              <w:rPr>
                <w:szCs w:val="18"/>
              </w:rPr>
              <w:t>25</w:t>
            </w:r>
            <w:r w:rsidR="00D30FEA">
              <w:rPr>
                <w:szCs w:val="18"/>
              </w:rPr>
              <w:t xml:space="preserve"> (NELA)</w:t>
            </w:r>
          </w:p>
        </w:tc>
        <w:tc>
          <w:tcPr>
            <w:tcW w:w="1470" w:type="dxa"/>
          </w:tcPr>
          <w:p w:rsidR="000D74EE" w:rsidRPr="00BC3252" w:rsidRDefault="000D74EE" w:rsidP="00E80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652F93">
            <w:pPr>
              <w:spacing w:line="240" w:lineRule="auto"/>
              <w:rPr>
                <w:szCs w:val="18"/>
              </w:rPr>
            </w:pPr>
          </w:p>
        </w:tc>
      </w:tr>
      <w:tr w:rsidR="000D74EE" w:rsidRPr="00BC3252">
        <w:trPr>
          <w:trHeight w:val="272"/>
        </w:trPr>
        <w:tc>
          <w:tcPr>
            <w:tcW w:w="1350" w:type="dxa"/>
          </w:tcPr>
          <w:p w:rsidR="000C12D9" w:rsidRDefault="000D74EE" w:rsidP="000C12D9">
            <w:pPr>
              <w:spacing w:line="240" w:lineRule="auto"/>
              <w:rPr>
                <w:szCs w:val="18"/>
              </w:rPr>
            </w:pPr>
            <w:r w:rsidRPr="00BC3252">
              <w:rPr>
                <w:szCs w:val="18"/>
              </w:rPr>
              <w:t>Wednesday</w:t>
            </w:r>
          </w:p>
          <w:p w:rsidR="000D74EE" w:rsidRPr="00BC3252" w:rsidRDefault="00295220" w:rsidP="000C12D9">
            <w:pPr>
              <w:spacing w:line="240" w:lineRule="auto"/>
              <w:rPr>
                <w:szCs w:val="18"/>
              </w:rPr>
            </w:pPr>
            <w:r>
              <w:rPr>
                <w:szCs w:val="18"/>
              </w:rPr>
              <w:t>26</w:t>
            </w:r>
            <w:r w:rsidR="00E802D9">
              <w:rPr>
                <w:szCs w:val="18"/>
              </w:rPr>
              <w:t xml:space="preserve"> </w:t>
            </w:r>
            <w:r w:rsidR="00D30FEA">
              <w:rPr>
                <w:szCs w:val="18"/>
              </w:rPr>
              <w:t>(RRGSD)</w:t>
            </w:r>
          </w:p>
        </w:tc>
        <w:tc>
          <w:tcPr>
            <w:tcW w:w="1470" w:type="dxa"/>
          </w:tcPr>
          <w:p w:rsidR="000D74EE" w:rsidRPr="00BC3252" w:rsidRDefault="002777B3" w:rsidP="000C12D9">
            <w:pPr>
              <w:spacing w:line="240" w:lineRule="auto"/>
              <w:rPr>
                <w:szCs w:val="18"/>
              </w:rPr>
            </w:pPr>
            <w:r>
              <w:rPr>
                <w:szCs w:val="18"/>
              </w:rPr>
              <w:t>4 prek walk throughs</w:t>
            </w: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2777B3" w:rsidP="00B47007">
            <w:pPr>
              <w:spacing w:line="240" w:lineRule="auto"/>
              <w:rPr>
                <w:szCs w:val="18"/>
              </w:rPr>
            </w:pPr>
            <w:r>
              <w:rPr>
                <w:szCs w:val="18"/>
              </w:rPr>
              <w:t>HELP team meeting</w:t>
            </w: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r w:rsidR="000D74EE" w:rsidRPr="00BC3252">
        <w:trPr>
          <w:trHeight w:val="251"/>
        </w:trPr>
        <w:tc>
          <w:tcPr>
            <w:tcW w:w="1350" w:type="dxa"/>
          </w:tcPr>
          <w:p w:rsidR="000C12D9" w:rsidRDefault="000D74EE" w:rsidP="000C12D9">
            <w:pPr>
              <w:spacing w:line="240" w:lineRule="auto"/>
              <w:rPr>
                <w:szCs w:val="18"/>
              </w:rPr>
            </w:pPr>
            <w:r w:rsidRPr="00BC3252">
              <w:rPr>
                <w:szCs w:val="18"/>
              </w:rPr>
              <w:t>Thursday</w:t>
            </w:r>
          </w:p>
          <w:p w:rsidR="000D74EE" w:rsidRPr="00BC3252" w:rsidRDefault="00295220" w:rsidP="00156856">
            <w:pPr>
              <w:spacing w:line="240" w:lineRule="auto"/>
              <w:rPr>
                <w:szCs w:val="18"/>
              </w:rPr>
            </w:pPr>
            <w:r>
              <w:rPr>
                <w:szCs w:val="18"/>
              </w:rPr>
              <w:t>27</w:t>
            </w:r>
            <w:r w:rsidR="00D30FEA">
              <w:rPr>
                <w:szCs w:val="18"/>
              </w:rPr>
              <w:t xml:space="preserve"> </w:t>
            </w:r>
            <w:r w:rsidR="00156856">
              <w:rPr>
                <w:szCs w:val="18"/>
              </w:rPr>
              <w:t>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2777B3" w:rsidP="000C12D9">
            <w:pPr>
              <w:spacing w:line="240" w:lineRule="auto"/>
              <w:rPr>
                <w:szCs w:val="18"/>
              </w:rPr>
            </w:pPr>
            <w:r>
              <w:rPr>
                <w:szCs w:val="18"/>
              </w:rPr>
              <w:t>QTL</w:t>
            </w:r>
          </w:p>
        </w:tc>
        <w:tc>
          <w:tcPr>
            <w:tcW w:w="1545" w:type="dxa"/>
          </w:tcPr>
          <w:p w:rsidR="000D74EE" w:rsidRPr="00BC3252" w:rsidRDefault="002777B3" w:rsidP="000C12D9">
            <w:pPr>
              <w:spacing w:line="240" w:lineRule="auto"/>
              <w:rPr>
                <w:szCs w:val="18"/>
              </w:rPr>
            </w:pPr>
            <w:r>
              <w:rPr>
                <w:szCs w:val="18"/>
              </w:rPr>
              <w:t>Orange/Black day with parents</w:t>
            </w: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B47007">
            <w:pPr>
              <w:spacing w:line="240" w:lineRule="auto"/>
              <w:rPr>
                <w:szCs w:val="18"/>
              </w:rPr>
            </w:pPr>
          </w:p>
        </w:tc>
      </w:tr>
      <w:tr w:rsidR="000D74EE" w:rsidRPr="00BC3252">
        <w:trPr>
          <w:trHeight w:val="88"/>
        </w:trPr>
        <w:tc>
          <w:tcPr>
            <w:tcW w:w="1350" w:type="dxa"/>
          </w:tcPr>
          <w:p w:rsidR="000C12D9" w:rsidRDefault="000D74EE" w:rsidP="000C12D9">
            <w:pPr>
              <w:spacing w:line="240" w:lineRule="auto"/>
              <w:rPr>
                <w:szCs w:val="18"/>
              </w:rPr>
            </w:pPr>
            <w:r w:rsidRPr="00BC3252">
              <w:rPr>
                <w:szCs w:val="18"/>
              </w:rPr>
              <w:t>Friday</w:t>
            </w:r>
          </w:p>
          <w:p w:rsidR="000D74EE" w:rsidRPr="00BC3252" w:rsidRDefault="00295220" w:rsidP="00E802D9">
            <w:pPr>
              <w:spacing w:line="240" w:lineRule="auto"/>
              <w:rPr>
                <w:szCs w:val="18"/>
              </w:rPr>
            </w:pPr>
            <w:r>
              <w:rPr>
                <w:szCs w:val="18"/>
              </w:rPr>
              <w:t>28</w:t>
            </w:r>
            <w:r w:rsidR="00D30FEA">
              <w:rPr>
                <w:szCs w:val="18"/>
              </w:rPr>
              <w:t xml:space="preserve"> </w:t>
            </w:r>
            <w:r>
              <w:rPr>
                <w:szCs w:val="18"/>
              </w:rPr>
              <w:t>Hollister</w:t>
            </w:r>
          </w:p>
        </w:tc>
        <w:tc>
          <w:tcPr>
            <w:tcW w:w="1470" w:type="dxa"/>
          </w:tcPr>
          <w:p w:rsidR="000D74EE" w:rsidRPr="00BC3252" w:rsidRDefault="002777B3" w:rsidP="000C12D9">
            <w:pPr>
              <w:spacing w:line="240" w:lineRule="auto"/>
              <w:rPr>
                <w:szCs w:val="18"/>
              </w:rPr>
            </w:pPr>
            <w:r>
              <w:rPr>
                <w:szCs w:val="18"/>
              </w:rPr>
              <w:t>2 kindergarten 1-4</w:t>
            </w:r>
            <w:r w:rsidRPr="002777B3">
              <w:rPr>
                <w:szCs w:val="18"/>
                <w:vertAlign w:val="superscript"/>
              </w:rPr>
              <w:t>th</w:t>
            </w:r>
            <w:r>
              <w:rPr>
                <w:szCs w:val="18"/>
              </w:rPr>
              <w:t xml:space="preserve"> grade</w:t>
            </w: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bl>
    <w:p w:rsidR="002777B3" w:rsidRDefault="000D74EE" w:rsidP="00235C65">
      <w:r>
        <w:t>*</w:t>
      </w:r>
      <w:r w:rsidRPr="00B7694F">
        <w:t>Reflection on this weekly log (include feedback from coach and mentor):</w:t>
      </w:r>
      <w:r w:rsidR="000C12D9">
        <w:t xml:space="preserve">  </w:t>
      </w:r>
    </w:p>
    <w:p w:rsidR="002777B3" w:rsidRDefault="002777B3" w:rsidP="002777B3">
      <w:pPr>
        <w:pStyle w:val="NoteLevel1"/>
      </w:pPr>
      <w:r>
        <w:t>10/28/2011</w:t>
      </w:r>
    </w:p>
    <w:p w:rsidR="002777B3" w:rsidRDefault="002777B3" w:rsidP="002777B3">
      <w:pPr>
        <w:pStyle w:val="NoteLevel1"/>
      </w:pPr>
      <w:r>
        <w:t>In Roanoke Rapids, I attended training called QTL:  Quality Teaching and Learning.  It was a review of DLP that we attended on Tuesday.  We talked about coaching and the science behind it.  On next Wednesday, QTL will continue.  The goal is to observe in two high school classrooms and practice how to coach based on what we saw.  I’m excited about that.</w:t>
      </w:r>
    </w:p>
    <w:p w:rsidR="002777B3" w:rsidRDefault="002777B3" w:rsidP="002777B3">
      <w:pPr>
        <w:pStyle w:val="NoteLevel1"/>
      </w:pPr>
    </w:p>
    <w:p w:rsidR="002777B3" w:rsidRDefault="002777B3" w:rsidP="002777B3">
      <w:pPr>
        <w:pStyle w:val="NoteLevel1"/>
      </w:pPr>
      <w:r>
        <w:t>I did some walk-throughs at Clara Hearne this week.  My goal was to give everyone a positive note after each visit.  The children participated in Orange and Black day on Thursday.  I had the opportunity to speak to a lot of parents.  There was a joy in the room I had not noticed in previous years.  One parent told me it was because life is so gloomy now because of the economy that seeing these 4 year old singing was the bright spot in life.  I agree.</w:t>
      </w:r>
    </w:p>
    <w:p w:rsidR="002777B3" w:rsidRDefault="002777B3" w:rsidP="002777B3">
      <w:pPr>
        <w:pStyle w:val="NoteLevel1"/>
      </w:pPr>
    </w:p>
    <w:p w:rsidR="002777B3" w:rsidRDefault="002777B3" w:rsidP="002777B3">
      <w:pPr>
        <w:pStyle w:val="NoteLevel1"/>
      </w:pPr>
      <w:r>
        <w:t>At Hollister, I observed in three classrooms.  Doug asked me if I gave feedback to those three like I did at Clara Hearne.  I did with one, verbal feedback.  But the other room, the teacher is never teaching when I go in her room.  I was hoping that Friday, when I went in her room, that she would finally be doing something I could observe.  Wrong.  I am having trouble finding one thing positive to say to her.  That is my goal next week.</w:t>
      </w:r>
    </w:p>
    <w:p w:rsidR="00235C65" w:rsidRPr="0048063E" w:rsidRDefault="00235C65" w:rsidP="00235C65"/>
    <w:p w:rsidR="00E67324" w:rsidRPr="0048063E" w:rsidRDefault="00E67324" w:rsidP="00235C65"/>
    <w:sectPr w:rsidR="00E67324" w:rsidRPr="0048063E" w:rsidSect="000F4A1A">
      <w:pgSz w:w="15840" w:h="12240" w:orient="landscape"/>
      <w:pgMar w:top="1800" w:right="1440" w:bottom="1800" w:left="1440" w:gutter="0"/>
      <w:docGrid w:linePitch="360"/>
      <w:printerSettings r:id="rId7"/>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5BC154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doNotTrackMoves/>
  <w:defaultTabStop w:val="720"/>
  <w:characterSpacingControl w:val="doNotCompress"/>
  <w:savePreviewPicture/>
  <w:compat>
    <w:useFELayout/>
  </w:compat>
  <w:rsids>
    <w:rsidRoot w:val="000F4A1A"/>
    <w:rsid w:val="000C12D9"/>
    <w:rsid w:val="000D480B"/>
    <w:rsid w:val="000D74EE"/>
    <w:rsid w:val="000F3B03"/>
    <w:rsid w:val="000F4A1A"/>
    <w:rsid w:val="00156856"/>
    <w:rsid w:val="00235C65"/>
    <w:rsid w:val="002777B3"/>
    <w:rsid w:val="00295220"/>
    <w:rsid w:val="003C3DC4"/>
    <w:rsid w:val="003F715F"/>
    <w:rsid w:val="0048063E"/>
    <w:rsid w:val="004E3A46"/>
    <w:rsid w:val="00581D28"/>
    <w:rsid w:val="00610B02"/>
    <w:rsid w:val="00652F93"/>
    <w:rsid w:val="00671A43"/>
    <w:rsid w:val="00764A11"/>
    <w:rsid w:val="00B47007"/>
    <w:rsid w:val="00C403FE"/>
    <w:rsid w:val="00CC7FF1"/>
    <w:rsid w:val="00CE7EEE"/>
    <w:rsid w:val="00D30FEA"/>
    <w:rsid w:val="00DF0C5B"/>
    <w:rsid w:val="00E67324"/>
    <w:rsid w:val="00E802D9"/>
    <w:rsid w:val="00EE5614"/>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teLevel1">
    <w:name w:val="Note Level 1"/>
    <w:basedOn w:val="Normal"/>
    <w:uiPriority w:val="99"/>
    <w:semiHidden/>
    <w:unhideWhenUsed/>
    <w:rsid w:val="00581D28"/>
    <w:pPr>
      <w:keepNext/>
      <w:numPr>
        <w:numId w:val="1"/>
      </w:numPr>
      <w:spacing w:after="0" w:line="240" w:lineRule="auto"/>
      <w:contextualSpacing/>
      <w:outlineLvl w:val="0"/>
    </w:pPr>
    <w:rPr>
      <w:rFonts w:ascii="Verdana" w:eastAsia="ＭＳ ゴシック" w:hAnsi="Verdana" w:cstheme="minorBidi"/>
      <w:szCs w:val="24"/>
    </w:rPr>
  </w:style>
  <w:style w:type="paragraph" w:styleId="NoteLevel2">
    <w:name w:val="Note Level 2"/>
    <w:basedOn w:val="Normal"/>
    <w:uiPriority w:val="99"/>
    <w:semiHidden/>
    <w:unhideWhenUsed/>
    <w:rsid w:val="00581D28"/>
    <w:pPr>
      <w:keepNext/>
      <w:numPr>
        <w:ilvl w:val="1"/>
        <w:numId w:val="1"/>
      </w:numPr>
      <w:spacing w:after="0" w:line="240" w:lineRule="auto"/>
      <w:contextualSpacing/>
      <w:outlineLvl w:val="1"/>
    </w:pPr>
    <w:rPr>
      <w:rFonts w:ascii="Verdana" w:eastAsia="ＭＳ ゴシック" w:hAnsi="Verdana" w:cstheme="minorBidi"/>
      <w:szCs w:val="24"/>
    </w:rPr>
  </w:style>
  <w:style w:type="paragraph" w:styleId="NoteLevel3">
    <w:name w:val="Note Level 3"/>
    <w:basedOn w:val="Normal"/>
    <w:uiPriority w:val="99"/>
    <w:semiHidden/>
    <w:unhideWhenUsed/>
    <w:rsid w:val="00581D28"/>
    <w:pPr>
      <w:keepNext/>
      <w:numPr>
        <w:ilvl w:val="2"/>
        <w:numId w:val="1"/>
      </w:numPr>
      <w:spacing w:after="0" w:line="240" w:lineRule="auto"/>
      <w:contextualSpacing/>
      <w:outlineLvl w:val="2"/>
    </w:pPr>
    <w:rPr>
      <w:rFonts w:ascii="Verdana" w:eastAsia="ＭＳ ゴシック" w:hAnsi="Verdana" w:cstheme="minorBidi"/>
      <w:szCs w:val="24"/>
    </w:rPr>
  </w:style>
  <w:style w:type="paragraph" w:styleId="NoteLevel4">
    <w:name w:val="Note Level 4"/>
    <w:basedOn w:val="Normal"/>
    <w:uiPriority w:val="99"/>
    <w:semiHidden/>
    <w:unhideWhenUsed/>
    <w:rsid w:val="00581D28"/>
    <w:pPr>
      <w:keepNext/>
      <w:numPr>
        <w:ilvl w:val="3"/>
        <w:numId w:val="1"/>
      </w:numPr>
      <w:spacing w:after="0" w:line="240" w:lineRule="auto"/>
      <w:contextualSpacing/>
      <w:outlineLvl w:val="3"/>
    </w:pPr>
    <w:rPr>
      <w:rFonts w:ascii="Verdana" w:eastAsia="ＭＳ ゴシック" w:hAnsi="Verdana" w:cstheme="minorBidi"/>
      <w:szCs w:val="24"/>
    </w:rPr>
  </w:style>
  <w:style w:type="paragraph" w:styleId="NoteLevel5">
    <w:name w:val="Note Level 5"/>
    <w:basedOn w:val="Normal"/>
    <w:uiPriority w:val="99"/>
    <w:semiHidden/>
    <w:unhideWhenUsed/>
    <w:rsid w:val="00581D28"/>
    <w:pPr>
      <w:keepNext/>
      <w:numPr>
        <w:ilvl w:val="4"/>
        <w:numId w:val="1"/>
      </w:numPr>
      <w:spacing w:after="0" w:line="240" w:lineRule="auto"/>
      <w:contextualSpacing/>
      <w:outlineLvl w:val="4"/>
    </w:pPr>
    <w:rPr>
      <w:rFonts w:ascii="Verdana" w:eastAsia="ＭＳ ゴシック" w:hAnsi="Verdana" w:cstheme="minorBidi"/>
      <w:szCs w:val="24"/>
    </w:rPr>
  </w:style>
  <w:style w:type="paragraph" w:styleId="NoteLevel6">
    <w:name w:val="Note Level 6"/>
    <w:basedOn w:val="Normal"/>
    <w:uiPriority w:val="99"/>
    <w:semiHidden/>
    <w:unhideWhenUsed/>
    <w:rsid w:val="00581D28"/>
    <w:pPr>
      <w:keepNext/>
      <w:numPr>
        <w:ilvl w:val="5"/>
        <w:numId w:val="1"/>
      </w:numPr>
      <w:spacing w:after="0" w:line="240" w:lineRule="auto"/>
      <w:contextualSpacing/>
      <w:outlineLvl w:val="5"/>
    </w:pPr>
    <w:rPr>
      <w:rFonts w:ascii="Verdana" w:eastAsia="ＭＳ ゴシック" w:hAnsi="Verdana" w:cstheme="minorBidi"/>
      <w:szCs w:val="24"/>
    </w:rPr>
  </w:style>
  <w:style w:type="paragraph" w:styleId="NoteLevel7">
    <w:name w:val="Note Level 7"/>
    <w:basedOn w:val="Normal"/>
    <w:uiPriority w:val="99"/>
    <w:semiHidden/>
    <w:unhideWhenUsed/>
    <w:rsid w:val="00581D28"/>
    <w:pPr>
      <w:keepNext/>
      <w:numPr>
        <w:ilvl w:val="6"/>
        <w:numId w:val="1"/>
      </w:numPr>
      <w:spacing w:after="0" w:line="240" w:lineRule="auto"/>
      <w:contextualSpacing/>
      <w:outlineLvl w:val="6"/>
    </w:pPr>
    <w:rPr>
      <w:rFonts w:ascii="Verdana" w:eastAsia="ＭＳ ゴシック" w:hAnsi="Verdana" w:cstheme="minorBidi"/>
      <w:szCs w:val="24"/>
    </w:rPr>
  </w:style>
  <w:style w:type="paragraph" w:styleId="NoteLevel8">
    <w:name w:val="Note Level 8"/>
    <w:basedOn w:val="Normal"/>
    <w:uiPriority w:val="99"/>
    <w:semiHidden/>
    <w:unhideWhenUsed/>
    <w:rsid w:val="00581D28"/>
    <w:pPr>
      <w:keepNext/>
      <w:numPr>
        <w:ilvl w:val="7"/>
        <w:numId w:val="1"/>
      </w:numPr>
      <w:spacing w:after="0" w:line="240" w:lineRule="auto"/>
      <w:contextualSpacing/>
      <w:outlineLvl w:val="7"/>
    </w:pPr>
    <w:rPr>
      <w:rFonts w:ascii="Verdana" w:eastAsia="ＭＳ ゴシック" w:hAnsi="Verdana" w:cstheme="minorBidi"/>
      <w:szCs w:val="24"/>
    </w:rPr>
  </w:style>
  <w:style w:type="paragraph" w:styleId="NoteLevel9">
    <w:name w:val="Note Level 9"/>
    <w:basedOn w:val="Normal"/>
    <w:uiPriority w:val="99"/>
    <w:semiHidden/>
    <w:unhideWhenUsed/>
    <w:rsid w:val="00581D28"/>
    <w:pPr>
      <w:keepNext/>
      <w:numPr>
        <w:ilvl w:val="8"/>
        <w:numId w:val="1"/>
      </w:numPr>
      <w:spacing w:after="0" w:line="240" w:lineRule="auto"/>
      <w:contextualSpacing/>
      <w:outlineLvl w:val="8"/>
    </w:pPr>
    <w:rPr>
      <w:rFonts w:ascii="Verdana" w:eastAsia="ＭＳ ゴシック" w:hAnsi="Verdana" w:cstheme="minorBidi"/>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D097B-2C94-F64F-B23C-45F7CAD96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268</Words>
  <Characters>1528</Characters>
  <Application>Microsoft Macintosh Word</Application>
  <DocSecurity>0</DocSecurity>
  <Lines>12</Lines>
  <Paragraphs>3</Paragraphs>
  <ScaleCrop>false</ScaleCrop>
  <Company>NCSU</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Ohlson</dc:creator>
  <cp:keywords/>
  <dc:description/>
  <cp:lastModifiedBy>NELA Fellow</cp:lastModifiedBy>
  <cp:revision>4</cp:revision>
  <dcterms:created xsi:type="dcterms:W3CDTF">2011-10-29T10:30:00Z</dcterms:created>
  <dcterms:modified xsi:type="dcterms:W3CDTF">2011-10-29T10:33:00Z</dcterms:modified>
</cp:coreProperties>
</file>